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5598" w14:textId="3963EF58" w:rsidR="00803086" w:rsidRPr="005F6454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n-US"/>
        </w:rPr>
      </w:pPr>
    </w:p>
    <w:p w14:paraId="56AE2864" w14:textId="5E55AF10" w:rsidR="00C15348" w:rsidRPr="0099428E" w:rsidRDefault="000D44D0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>
        <w:rPr>
          <w:rFonts w:ascii="Lidl Font Pro" w:hAnsi="Lidl Font Pro" w:cs="Helv"/>
          <w:color w:val="auto"/>
          <w:sz w:val="22"/>
          <w:szCs w:val="22"/>
          <w:lang w:val="el-GR"/>
        </w:rPr>
        <w:t>Θεσσαλονίκη</w:t>
      </w:r>
      <w:r w:rsidR="00E70986" w:rsidRPr="0099428E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99428E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AD14CA">
        <w:rPr>
          <w:rFonts w:ascii="Lidl Font Pro" w:hAnsi="Lidl Font Pro" w:cs="Helv"/>
          <w:color w:val="auto"/>
          <w:sz w:val="22"/>
          <w:szCs w:val="22"/>
          <w:lang w:val="el-GR"/>
        </w:rPr>
        <w:t>1</w:t>
      </w:r>
      <w:r w:rsidR="00136D0A">
        <w:rPr>
          <w:rFonts w:ascii="Lidl Font Pro" w:hAnsi="Lidl Font Pro" w:cs="Helv"/>
          <w:color w:val="auto"/>
          <w:sz w:val="22"/>
          <w:szCs w:val="22"/>
          <w:lang w:val="el-GR"/>
        </w:rPr>
        <w:t>7</w:t>
      </w:r>
      <w:r w:rsidR="00830899" w:rsidRPr="0099428E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AD14CA">
        <w:rPr>
          <w:rFonts w:ascii="Lidl Font Pro" w:hAnsi="Lidl Font Pro" w:cs="Helv"/>
          <w:color w:val="auto"/>
          <w:sz w:val="22"/>
          <w:szCs w:val="22"/>
          <w:lang w:val="el-GR"/>
        </w:rPr>
        <w:t>03</w:t>
      </w:r>
      <w:r w:rsidR="00830899" w:rsidRPr="0099428E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99428E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99428E" w:rsidRPr="0099428E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45C3DF3F" w14:textId="14992DB7" w:rsidR="00AD14CA" w:rsidRPr="00AD14CA" w:rsidRDefault="00752FB7" w:rsidP="003B1CA2">
      <w:pPr>
        <w:spacing w:before="100" w:beforeAutospacing="1" w:after="120"/>
        <w:jc w:val="both"/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</w:pPr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Η </w:t>
      </w:r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Ελλάς</w:t>
      </w:r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υποδέχεται την άνοιξη με έναν νέο μεγάλο διαγωνισμό</w:t>
      </w:r>
    </w:p>
    <w:p w14:paraId="7B10274A" w14:textId="1E7FA953" w:rsidR="00B71864" w:rsidRPr="00B71864" w:rsidRDefault="00B71864" w:rsidP="00B71864">
      <w:pPr>
        <w:spacing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</w:pP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Από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τις 16</w:t>
      </w:r>
      <w:r w:rsidR="003C209F" w:rsidRPr="003C209F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 w:rsidR="003C209F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Μαρτίου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έως και τις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30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Απριλίου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,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οι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χρήστες της εφαρμογής Lidl Plus έχουν την ευκαιρία να κερδίσουν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μοναδικά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δώρα.</w:t>
      </w:r>
    </w:p>
    <w:p w14:paraId="2AB4477E" w14:textId="3BDEDD06" w:rsidR="00AD14CA" w:rsidRPr="003D3390" w:rsidRDefault="00AD14CA" w:rsidP="00AD14CA">
      <w:p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D14CA">
        <w:rPr>
          <w:rFonts w:ascii="Lidl Font Pro" w:hAnsi="Lidl Font Pro"/>
          <w:color w:val="000000" w:themeColor="text1"/>
          <w:lang w:val="el-GR"/>
        </w:rPr>
        <w:t xml:space="preserve">Η </w:t>
      </w:r>
      <w:r w:rsidRPr="00AD14CA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, παραμένοντας πιστή στη δέσμευσή της για την προσφορά προστιθέμενης αξίας στους καταναλωτές, ανακοινώνει την έναρξη του νέου μεγάλου διαγωνισμού </w:t>
      </w:r>
      <w:r w:rsidRPr="00AD14CA">
        <w:rPr>
          <w:rFonts w:ascii="Lidl Font Pro" w:hAnsi="Lidl Font Pro"/>
          <w:b/>
          <w:bCs/>
          <w:color w:val="000000" w:themeColor="text1"/>
          <w:lang w:val="el-GR"/>
        </w:rPr>
        <w:t>«Με Lidl Plus κερδίζεις την κουζίνα που αγαπάς»</w:t>
      </w:r>
      <w:r w:rsidRPr="00AD14CA">
        <w:rPr>
          <w:rFonts w:ascii="Lidl Font Pro" w:hAnsi="Lidl Font Pro"/>
          <w:color w:val="000000" w:themeColor="text1"/>
          <w:lang w:val="el-GR"/>
        </w:rPr>
        <w:t>. Μέσω του ψηφιακού προγράμματος πιστότητας Lidl Plus, η εταιρεία δίνει τη δυνατότητα σε τρεις τυχερούς χρήστες να αναβαθμίσουν ριζικά τον οικιακό τους χώρο</w:t>
      </w:r>
      <w:r w:rsidR="003D3390" w:rsidRPr="003D3390">
        <w:rPr>
          <w:rFonts w:ascii="Lidl Font Pro" w:hAnsi="Lidl Font Pro"/>
          <w:color w:val="000000" w:themeColor="text1"/>
          <w:lang w:val="el-GR"/>
        </w:rPr>
        <w:t>.</w:t>
      </w:r>
    </w:p>
    <w:p w14:paraId="612786E9" w14:textId="77777777" w:rsidR="00AD14CA" w:rsidRPr="00AD14CA" w:rsidRDefault="00AD14CA" w:rsidP="00AD14CA">
      <w:p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D14CA">
        <w:rPr>
          <w:rFonts w:ascii="Lidl Font Pro" w:hAnsi="Lidl Font Pro"/>
          <w:color w:val="000000" w:themeColor="text1"/>
          <w:lang w:val="el-GR"/>
        </w:rPr>
        <w:t xml:space="preserve">Η συγκεκριμένη ενέργεια αποτελεί αναπόσπαστο μέρος της ευρύτερης στρατηγικής καμπάνιας για τις φρέσκες κατηγορίες προϊόντων με τίτλο </w:t>
      </w:r>
      <w:r w:rsidRPr="00AD14CA">
        <w:rPr>
          <w:rFonts w:ascii="Lidl Font Pro" w:hAnsi="Lidl Font Pro"/>
          <w:b/>
          <w:bCs/>
          <w:color w:val="000000" w:themeColor="text1"/>
          <w:lang w:val="el-GR"/>
        </w:rPr>
        <w:t>«Όποιος ξέρει, ξέρει»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. Στόχος της Lidl Ελλάς είναι να ανταποδώσει την </w:t>
      </w:r>
      <w:r w:rsidRPr="00F620BD">
        <w:rPr>
          <w:rFonts w:ascii="Lidl Font Pro" w:hAnsi="Lidl Font Pro"/>
          <w:b/>
          <w:bCs/>
          <w:color w:val="000000" w:themeColor="text1"/>
          <w:lang w:val="el-GR"/>
        </w:rPr>
        <w:t>εμπιστοσύνη των πελατών της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, εστιάζοντας στην </w:t>
      </w:r>
      <w:r w:rsidRPr="00F620BD">
        <w:rPr>
          <w:rFonts w:ascii="Lidl Font Pro" w:hAnsi="Lidl Font Pro"/>
          <w:b/>
          <w:bCs/>
          <w:color w:val="000000" w:themeColor="text1"/>
          <w:lang w:val="el-GR"/>
        </w:rPr>
        <w:t>ποιότητα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 και τη </w:t>
      </w:r>
      <w:r w:rsidRPr="00F620BD">
        <w:rPr>
          <w:rFonts w:ascii="Lidl Font Pro" w:hAnsi="Lidl Font Pro"/>
          <w:b/>
          <w:bCs/>
          <w:color w:val="000000" w:themeColor="text1"/>
          <w:lang w:val="el-GR"/>
        </w:rPr>
        <w:t>φρεσκάδα των προϊόντων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 που αποτελούν τη βάση της καθημερινής διατροφής.</w:t>
      </w:r>
    </w:p>
    <w:p w14:paraId="446F8631" w14:textId="77777777" w:rsidR="00AD14CA" w:rsidRPr="00AD14CA" w:rsidRDefault="00AD14CA" w:rsidP="00AD14CA">
      <w:p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D14CA">
        <w:rPr>
          <w:rFonts w:ascii="Lidl Font Pro" w:hAnsi="Lidl Font Pro"/>
          <w:color w:val="000000" w:themeColor="text1"/>
          <w:lang w:val="el-GR"/>
        </w:rPr>
        <w:t xml:space="preserve">Αναλυτικά τα </w:t>
      </w:r>
      <w:r w:rsidRPr="00AD14CA">
        <w:rPr>
          <w:rFonts w:ascii="Lidl Font Pro" w:hAnsi="Lidl Font Pro"/>
          <w:b/>
          <w:bCs/>
          <w:color w:val="000000" w:themeColor="text1"/>
          <w:lang w:val="el-GR"/>
        </w:rPr>
        <w:t>έπαθλα του διαγωνισμού</w:t>
      </w:r>
      <w:r w:rsidRPr="00AD14CA">
        <w:rPr>
          <w:rFonts w:ascii="Lidl Font Pro" w:hAnsi="Lidl Font Pro"/>
          <w:color w:val="000000" w:themeColor="text1"/>
          <w:lang w:val="el-GR"/>
        </w:rPr>
        <w:t>:</w:t>
      </w:r>
    </w:p>
    <w:p w14:paraId="057BCEB6" w14:textId="662FAD6D" w:rsidR="00AD14CA" w:rsidRPr="00AD14CA" w:rsidRDefault="00AD14CA" w:rsidP="00AD14CA">
      <w:pPr>
        <w:numPr>
          <w:ilvl w:val="0"/>
          <w:numId w:val="5"/>
        </w:num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D14CA">
        <w:rPr>
          <w:rFonts w:ascii="Lidl Font Pro" w:hAnsi="Lidl Font Pro"/>
          <w:b/>
          <w:bCs/>
          <w:color w:val="000000" w:themeColor="text1"/>
          <w:lang w:val="el-GR"/>
        </w:rPr>
        <w:t xml:space="preserve">3 </w:t>
      </w:r>
      <w:proofErr w:type="spellStart"/>
      <w:r w:rsidRPr="00AD14CA">
        <w:rPr>
          <w:rFonts w:ascii="Lidl Font Pro" w:hAnsi="Lidl Font Pro"/>
          <w:b/>
          <w:bCs/>
          <w:color w:val="000000" w:themeColor="text1"/>
          <w:lang w:val="el-GR"/>
        </w:rPr>
        <w:t>υπερτυχεροί</w:t>
      </w:r>
      <w:proofErr w:type="spellEnd"/>
      <w:r w:rsidRPr="00AD14CA">
        <w:rPr>
          <w:rFonts w:ascii="Lidl Font Pro" w:hAnsi="Lidl Font Pro"/>
          <w:color w:val="000000" w:themeColor="text1"/>
          <w:lang w:val="el-GR"/>
        </w:rPr>
        <w:t xml:space="preserve"> θα κερδίσουν από μία πλήρως ανακαινισμένη και εξοπλισμένη κουζίνα αξίας </w:t>
      </w:r>
      <w:r w:rsidRPr="00AD14CA">
        <w:rPr>
          <w:rFonts w:ascii="Lidl Font Pro" w:hAnsi="Lidl Font Pro"/>
          <w:b/>
          <w:bCs/>
          <w:color w:val="000000" w:themeColor="text1"/>
          <w:lang w:val="el-GR"/>
        </w:rPr>
        <w:t>15.000€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, </w:t>
      </w:r>
      <w:bookmarkStart w:id="0" w:name="_Hlk224631181"/>
      <w:r w:rsidRPr="00AD14CA">
        <w:rPr>
          <w:rFonts w:ascii="Lidl Font Pro" w:hAnsi="Lidl Font Pro"/>
          <w:color w:val="000000" w:themeColor="text1"/>
          <w:lang w:val="el-GR"/>
        </w:rPr>
        <w:t xml:space="preserve">η οποία πλαισιώνεται </w:t>
      </w:r>
      <w:r w:rsidR="003C209F">
        <w:rPr>
          <w:rFonts w:ascii="Lidl Font Pro" w:hAnsi="Lidl Font Pro"/>
          <w:color w:val="000000" w:themeColor="text1"/>
          <w:lang w:val="el-GR"/>
        </w:rPr>
        <w:t xml:space="preserve">από </w:t>
      </w:r>
      <w:r w:rsidR="00786202" w:rsidRPr="003C209F">
        <w:rPr>
          <w:rFonts w:ascii="Lidl Font Pro" w:hAnsi="Lidl Font Pro"/>
          <w:b/>
          <w:bCs/>
          <w:color w:val="000000" w:themeColor="text1"/>
          <w:lang w:val="el-GR"/>
        </w:rPr>
        <w:t>μικροσυσκευές</w:t>
      </w:r>
      <w:r w:rsidR="00786202">
        <w:rPr>
          <w:rFonts w:ascii="Lidl Font Pro" w:hAnsi="Lidl Font Pro"/>
          <w:color w:val="000000" w:themeColor="text1"/>
          <w:lang w:val="el-GR"/>
        </w:rPr>
        <w:t xml:space="preserve"> </w:t>
      </w:r>
      <w:r w:rsidR="00786202" w:rsidRPr="00786202">
        <w:rPr>
          <w:rFonts w:ascii="Lidl Font Pro" w:hAnsi="Lidl Font Pro"/>
          <w:b/>
          <w:bCs/>
          <w:color w:val="000000" w:themeColor="text1"/>
          <w:lang w:val="en-US"/>
        </w:rPr>
        <w:t>S</w:t>
      </w:r>
      <w:r w:rsidRPr="00786202">
        <w:rPr>
          <w:rFonts w:ascii="Lidl Font Pro" w:hAnsi="Lidl Font Pro"/>
          <w:b/>
          <w:bCs/>
          <w:color w:val="000000" w:themeColor="text1"/>
          <w:lang w:val="el-GR"/>
        </w:rPr>
        <w:t>ILVERCREST.</w:t>
      </w:r>
    </w:p>
    <w:bookmarkEnd w:id="0"/>
    <w:p w14:paraId="79B5C579" w14:textId="77777777" w:rsidR="00AD14CA" w:rsidRPr="00AD14CA" w:rsidRDefault="00AD14CA" w:rsidP="00AD14CA">
      <w:pPr>
        <w:numPr>
          <w:ilvl w:val="0"/>
          <w:numId w:val="5"/>
        </w:num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AD14CA">
        <w:rPr>
          <w:rFonts w:ascii="Lidl Font Pro" w:hAnsi="Lidl Font Pro"/>
          <w:b/>
          <w:bCs/>
          <w:color w:val="000000" w:themeColor="text1"/>
          <w:lang w:val="el-GR"/>
        </w:rPr>
        <w:t>50 επιπλέον νικητές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 θα λάβουν κουπόνια Lidl Plus συνολικής αξίας </w:t>
      </w:r>
      <w:r w:rsidRPr="00AD14CA">
        <w:rPr>
          <w:rFonts w:ascii="Lidl Font Pro" w:hAnsi="Lidl Font Pro"/>
          <w:b/>
          <w:bCs/>
          <w:color w:val="000000" w:themeColor="text1"/>
          <w:lang w:val="el-GR"/>
        </w:rPr>
        <w:t>1.000€</w:t>
      </w:r>
      <w:r w:rsidRPr="00AD14CA">
        <w:rPr>
          <w:rFonts w:ascii="Lidl Font Pro" w:hAnsi="Lidl Font Pro"/>
          <w:color w:val="000000" w:themeColor="text1"/>
          <w:lang w:val="el-GR"/>
        </w:rPr>
        <w:t xml:space="preserve"> ο καθένας, προς εξαργύρωση για τις αγορές τους.</w:t>
      </w:r>
    </w:p>
    <w:p w14:paraId="4D65BD59" w14:textId="64AC402C" w:rsidR="00AD14CA" w:rsidRPr="00AD14CA" w:rsidRDefault="00B71864" w:rsidP="00AD14CA">
      <w:p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B71864">
        <w:rPr>
          <w:rFonts w:ascii="Lidl Font Pro" w:hAnsi="Lidl Font Pro"/>
          <w:color w:val="000000" w:themeColor="text1"/>
          <w:lang w:val="el-GR"/>
        </w:rPr>
        <w:t xml:space="preserve">Ο διαγωνισμός βρίσκεται σε ισχύ από τις </w:t>
      </w:r>
      <w:r w:rsidRPr="00B71864">
        <w:rPr>
          <w:rFonts w:ascii="Lidl Font Pro" w:hAnsi="Lidl Font Pro"/>
          <w:b/>
          <w:bCs/>
          <w:color w:val="000000" w:themeColor="text1"/>
          <w:lang w:val="el-GR"/>
        </w:rPr>
        <w:t>16</w:t>
      </w:r>
      <w:r w:rsidR="003C209F">
        <w:rPr>
          <w:rFonts w:ascii="Lidl Font Pro" w:hAnsi="Lidl Font Pro"/>
          <w:b/>
          <w:bCs/>
          <w:color w:val="000000" w:themeColor="text1"/>
          <w:lang w:val="el-GR"/>
        </w:rPr>
        <w:t xml:space="preserve"> Μαρτίου</w:t>
      </w:r>
      <w:r w:rsidRPr="00B71864">
        <w:rPr>
          <w:rFonts w:ascii="Lidl Font Pro" w:hAnsi="Lidl Font Pro"/>
          <w:b/>
          <w:bCs/>
          <w:color w:val="000000" w:themeColor="text1"/>
          <w:lang w:val="el-GR"/>
        </w:rPr>
        <w:t xml:space="preserve"> έως και τις 30 Απριλίου</w:t>
      </w:r>
      <w:r w:rsidR="007C2F36">
        <w:rPr>
          <w:rFonts w:ascii="Lidl Font Pro" w:hAnsi="Lidl Font Pro"/>
          <w:color w:val="000000" w:themeColor="text1"/>
          <w:lang w:val="el-GR"/>
        </w:rPr>
        <w:t xml:space="preserve"> και η</w:t>
      </w:r>
      <w:r w:rsidR="00AD14CA" w:rsidRPr="00AD14CA">
        <w:rPr>
          <w:rFonts w:ascii="Lidl Font Pro" w:hAnsi="Lidl Font Pro"/>
          <w:color w:val="000000" w:themeColor="text1"/>
          <w:lang w:val="el-GR"/>
        </w:rPr>
        <w:t xml:space="preserve"> συμμετοχή πραγματοποιείται </w:t>
      </w:r>
      <w:r w:rsidR="00AD14CA" w:rsidRPr="005F6454">
        <w:rPr>
          <w:rFonts w:ascii="Lidl Font Pro" w:hAnsi="Lidl Font Pro"/>
          <w:b/>
          <w:bCs/>
          <w:color w:val="000000" w:themeColor="text1"/>
          <w:lang w:val="el-GR"/>
        </w:rPr>
        <w:t>αποκλειστικά μέσω της εφαρμογής</w:t>
      </w:r>
      <w:r w:rsidR="00AD14CA" w:rsidRPr="00AD14CA">
        <w:rPr>
          <w:rFonts w:ascii="Lidl Font Pro" w:hAnsi="Lidl Font Pro"/>
          <w:color w:val="000000" w:themeColor="text1"/>
          <w:lang w:val="el-GR"/>
        </w:rPr>
        <w:t xml:space="preserve"> </w:t>
      </w:r>
      <w:r w:rsidR="00AD14CA" w:rsidRPr="00AD14CA">
        <w:rPr>
          <w:rFonts w:ascii="Lidl Font Pro" w:hAnsi="Lidl Font Pro"/>
          <w:b/>
          <w:bCs/>
          <w:color w:val="000000" w:themeColor="text1"/>
          <w:lang w:val="el-GR"/>
        </w:rPr>
        <w:t>Lidl Plus</w:t>
      </w:r>
      <w:r w:rsidR="00AD14CA" w:rsidRPr="00AD14CA">
        <w:rPr>
          <w:rFonts w:ascii="Lidl Font Pro" w:hAnsi="Lidl Font Pro"/>
          <w:color w:val="000000" w:themeColor="text1"/>
          <w:lang w:val="el-GR"/>
        </w:rPr>
        <w:t xml:space="preserve">. </w:t>
      </w:r>
      <w:r w:rsidR="00F620BD" w:rsidRPr="00160564">
        <w:rPr>
          <w:rFonts w:ascii="Lidl Font Pro" w:hAnsi="Lidl Font Pro"/>
          <w:color w:val="000000" w:themeColor="text1"/>
          <w:lang w:val="el-GR"/>
        </w:rPr>
        <w:t xml:space="preserve">Οι ενδιαφερόμενοι καλούνται να κατεβάσουν την εφαρμογή </w:t>
      </w:r>
      <w:r w:rsidR="00F620BD" w:rsidRPr="00160564">
        <w:rPr>
          <w:rFonts w:ascii="Lidl Font Pro" w:hAnsi="Lidl Font Pro"/>
          <w:b/>
          <w:bCs/>
          <w:color w:val="000000" w:themeColor="text1"/>
          <w:lang w:val="el-GR"/>
        </w:rPr>
        <w:t>Lidl Plus</w:t>
      </w:r>
      <w:r w:rsidR="00F620BD" w:rsidRPr="00160564">
        <w:rPr>
          <w:rFonts w:ascii="Lidl Font Pro" w:hAnsi="Lidl Font Pro"/>
          <w:color w:val="000000" w:themeColor="text1"/>
          <w:lang w:val="el-GR"/>
        </w:rPr>
        <w:t>, να εγγραφούν ως μέλη</w:t>
      </w:r>
      <w:r w:rsidR="00F620BD">
        <w:rPr>
          <w:rFonts w:ascii="Lidl Font Pro" w:hAnsi="Lidl Font Pro"/>
          <w:color w:val="000000" w:themeColor="text1"/>
          <w:lang w:val="el-GR"/>
        </w:rPr>
        <w:t>. Στη συνέχεια</w:t>
      </w:r>
      <w:r w:rsidR="005F6454">
        <w:rPr>
          <w:rFonts w:ascii="Lidl Font Pro" w:hAnsi="Lidl Font Pro"/>
          <w:color w:val="000000" w:themeColor="text1"/>
          <w:lang w:val="el-GR"/>
        </w:rPr>
        <w:t>,</w:t>
      </w:r>
      <w:r w:rsidR="00F620BD">
        <w:rPr>
          <w:rFonts w:ascii="Lidl Font Pro" w:hAnsi="Lidl Font Pro"/>
          <w:color w:val="000000" w:themeColor="text1"/>
          <w:lang w:val="el-GR"/>
        </w:rPr>
        <w:t xml:space="preserve"> μ</w:t>
      </w:r>
      <w:r w:rsidR="00AD14CA" w:rsidRPr="00AD14CA">
        <w:rPr>
          <w:rFonts w:ascii="Lidl Font Pro" w:hAnsi="Lidl Font Pro"/>
          <w:color w:val="000000" w:themeColor="text1"/>
          <w:lang w:val="el-GR"/>
        </w:rPr>
        <w:t xml:space="preserve">ε αγορές αξίας </w:t>
      </w:r>
      <w:r w:rsidR="00AD14CA" w:rsidRPr="00AD14CA">
        <w:rPr>
          <w:rFonts w:ascii="Lidl Font Pro" w:hAnsi="Lidl Font Pro"/>
          <w:b/>
          <w:bCs/>
          <w:color w:val="000000" w:themeColor="text1"/>
          <w:lang w:val="el-GR"/>
        </w:rPr>
        <w:t>15€ και άνω</w:t>
      </w:r>
      <w:r w:rsidR="00AD14CA" w:rsidRPr="00AD14CA">
        <w:rPr>
          <w:rFonts w:ascii="Lidl Font Pro" w:hAnsi="Lidl Font Pro"/>
          <w:color w:val="000000" w:themeColor="text1"/>
          <w:lang w:val="el-GR"/>
        </w:rPr>
        <w:t xml:space="preserve"> στις κατηγορίες: φρέσκα φρούτα και </w:t>
      </w:r>
      <w:r w:rsidR="00AD14CA" w:rsidRPr="00AD14CA">
        <w:rPr>
          <w:rFonts w:ascii="Lidl Font Pro" w:hAnsi="Lidl Font Pro"/>
          <w:color w:val="000000" w:themeColor="text1"/>
          <w:lang w:val="el-GR"/>
        </w:rPr>
        <w:lastRenderedPageBreak/>
        <w:t xml:space="preserve">λαχανικά, προϊόντα φούρνου, προϊόντα ψυγείου, καθώς και κρέας, πουλερικά ή ψάρι, ο χρήστης σκανάρει την ψηφιακή του κάρτα στο ταμείο. Κάθε τέτοια συναλλαγή αντιστοιχεί σε μία συμμετοχή, την οποία ο πελάτης καλείται να υποβάλει ενεργά εντός του </w:t>
      </w:r>
      <w:proofErr w:type="spellStart"/>
      <w:r w:rsidR="00AD14CA" w:rsidRPr="00AD14CA">
        <w:rPr>
          <w:rFonts w:ascii="Lidl Font Pro" w:hAnsi="Lidl Font Pro"/>
          <w:color w:val="000000" w:themeColor="text1"/>
          <w:lang w:val="el-GR"/>
        </w:rPr>
        <w:t>app</w:t>
      </w:r>
      <w:proofErr w:type="spellEnd"/>
      <w:r w:rsidR="00AD14CA" w:rsidRPr="00AD14CA">
        <w:rPr>
          <w:rFonts w:ascii="Lidl Font Pro" w:hAnsi="Lidl Font Pro"/>
          <w:color w:val="000000" w:themeColor="text1"/>
          <w:lang w:val="el-GR"/>
        </w:rPr>
        <w:t xml:space="preserve"> για τη </w:t>
      </w:r>
      <w:r w:rsidR="00786202" w:rsidRPr="003C209F">
        <w:rPr>
          <w:rFonts w:ascii="Lidl Font Pro" w:hAnsi="Lidl Font Pro"/>
          <w:lang w:val="el-GR"/>
        </w:rPr>
        <w:t>συμμετοχή</w:t>
      </w:r>
      <w:r w:rsidR="003C209F" w:rsidRPr="003C209F">
        <w:rPr>
          <w:rFonts w:ascii="Lidl Font Pro" w:hAnsi="Lidl Font Pro"/>
          <w:lang w:val="el-GR"/>
        </w:rPr>
        <w:t xml:space="preserve"> </w:t>
      </w:r>
      <w:r w:rsidR="00AD14CA" w:rsidRPr="00AD14CA">
        <w:rPr>
          <w:rFonts w:ascii="Lidl Font Pro" w:hAnsi="Lidl Font Pro"/>
          <w:color w:val="000000" w:themeColor="text1"/>
          <w:lang w:val="el-GR"/>
        </w:rPr>
        <w:t>του στην κλήρωση.</w:t>
      </w:r>
    </w:p>
    <w:p w14:paraId="2A171DE2" w14:textId="7634BF55" w:rsidR="003B1CA2" w:rsidRDefault="009F48D7" w:rsidP="0099428E">
      <w:p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9F48D7">
        <w:rPr>
          <w:rFonts w:ascii="Lidl Font Pro" w:hAnsi="Lidl Font Pro"/>
          <w:color w:val="000000" w:themeColor="text1"/>
          <w:lang w:val="el-GR"/>
        </w:rPr>
        <w:t xml:space="preserve">Η </w:t>
      </w:r>
      <w:r w:rsidRPr="009F48D7">
        <w:rPr>
          <w:rFonts w:ascii="Lidl Font Pro" w:hAnsi="Lidl Font Pro"/>
          <w:b/>
          <w:bCs/>
          <w:color w:val="000000" w:themeColor="text1"/>
        </w:rPr>
        <w:t>Lidl</w:t>
      </w:r>
      <w:r w:rsidRPr="009F48D7">
        <w:rPr>
          <w:rFonts w:ascii="Lidl Font Pro" w:hAnsi="Lidl Font Pro"/>
          <w:b/>
          <w:bCs/>
          <w:color w:val="000000" w:themeColor="text1"/>
          <w:lang w:val="el-GR"/>
        </w:rPr>
        <w:t xml:space="preserve"> Ελλάς</w:t>
      </w:r>
      <w:r w:rsidRPr="009F48D7">
        <w:rPr>
          <w:rFonts w:ascii="Lidl Font Pro" w:hAnsi="Lidl Font Pro"/>
          <w:color w:val="000000" w:themeColor="text1"/>
          <w:lang w:val="el-GR"/>
        </w:rPr>
        <w:t xml:space="preserve"> συνεχίζει να καινοτομεί στον κλάδο του λιανεμπορίου, θέτοντας τον ψηφιακό μετασχηματισμό και την ανταποδοτικότητα στο επίκεντρο των δραστηριοτήτων της. Ο διαγωνισμός αυτός αποτελεί ένα ακόμη δείγμα της σταθερής προσήλωσης της εταιρείας στην </w:t>
      </w:r>
      <w:r w:rsidRPr="009F48D7">
        <w:rPr>
          <w:rFonts w:ascii="Lidl Font Pro" w:hAnsi="Lidl Font Pro"/>
          <w:b/>
          <w:bCs/>
          <w:color w:val="000000" w:themeColor="text1"/>
          <w:lang w:val="el-GR"/>
        </w:rPr>
        <w:t>παροχή υψηλής ποιότητας προϊόντων και υπηρεσιών</w:t>
      </w:r>
      <w:r w:rsidRPr="009F48D7">
        <w:rPr>
          <w:rFonts w:ascii="Lidl Font Pro" w:hAnsi="Lidl Font Pro"/>
          <w:color w:val="000000" w:themeColor="text1"/>
          <w:lang w:val="el-GR"/>
        </w:rPr>
        <w:t>, ενισχύοντας τη θέση της ως ένας αξιόπιστος συνεργάτης για την ελληνική οικογένεια</w:t>
      </w:r>
      <w:r>
        <w:rPr>
          <w:rFonts w:ascii="Lidl Font Pro" w:hAnsi="Lidl Font Pro"/>
          <w:color w:val="000000" w:themeColor="text1"/>
          <w:lang w:val="el-GR"/>
        </w:rPr>
        <w:t>.</w:t>
      </w:r>
    </w:p>
    <w:p w14:paraId="56C12282" w14:textId="1EAD3B9F" w:rsidR="005F6454" w:rsidRPr="009F48D7" w:rsidRDefault="005F6454" w:rsidP="0099428E">
      <w:pPr>
        <w:spacing w:line="360" w:lineRule="auto"/>
        <w:jc w:val="both"/>
        <w:rPr>
          <w:rFonts w:ascii="Lidl Font Pro" w:hAnsi="Lidl Font Pro" w:cs="Calibri,Bold"/>
          <w:b/>
          <w:bCs/>
          <w:color w:val="1F497D"/>
          <w:lang w:val="el-GR"/>
        </w:rPr>
      </w:pPr>
      <w:r w:rsidRPr="00C14A01">
        <w:rPr>
          <w:rFonts w:ascii="Lidl Font Pro" w:hAnsi="Lidl Font Pro"/>
          <w:color w:val="000000" w:themeColor="text1"/>
          <w:lang w:val="el-GR"/>
        </w:rPr>
        <w:t>Κατεβάστε τώρα το </w:t>
      </w:r>
      <w:r w:rsidRPr="00C14A01">
        <w:rPr>
          <w:rFonts w:ascii="Lidl Font Pro" w:hAnsi="Lidl Font Pro"/>
          <w:b/>
          <w:bCs/>
          <w:color w:val="000000" w:themeColor="text1"/>
          <w:lang w:val="el-GR"/>
        </w:rPr>
        <w:t>Lidl </w:t>
      </w:r>
      <w:proofErr w:type="spellStart"/>
      <w:r w:rsidRPr="00C14A01">
        <w:rPr>
          <w:rFonts w:ascii="Lidl Font Pro" w:hAnsi="Lidl Font Pro"/>
          <w:b/>
          <w:bCs/>
          <w:color w:val="000000" w:themeColor="text1"/>
          <w:lang w:val="el-GR"/>
        </w:rPr>
        <w:t>Plus</w:t>
      </w:r>
      <w:proofErr w:type="spellEnd"/>
      <w:r w:rsidRPr="00C14A01">
        <w:rPr>
          <w:rFonts w:ascii="Lidl Font Pro" w:hAnsi="Lidl Font Pro"/>
          <w:color w:val="000000" w:themeColor="text1"/>
          <w:lang w:val="el-GR"/>
        </w:rPr>
        <w:t> δωρεάν από το </w:t>
      </w:r>
      <w:proofErr w:type="spellStart"/>
      <w:r>
        <w:fldChar w:fldCharType="begin"/>
      </w:r>
      <w:r>
        <w:instrText>HYPERLINK</w:instrText>
      </w:r>
      <w:r w:rsidRPr="00966F87">
        <w:rPr>
          <w:lang w:val="el-GR"/>
        </w:rPr>
        <w:instrText xml:space="preserve"> "</w:instrText>
      </w:r>
      <w:r>
        <w:instrText>https</w:instrText>
      </w:r>
      <w:r w:rsidRPr="00966F87">
        <w:rPr>
          <w:lang w:val="el-GR"/>
        </w:rPr>
        <w:instrText>://</w:instrText>
      </w:r>
      <w:r>
        <w:instrText>apps</w:instrText>
      </w:r>
      <w:r w:rsidRPr="00966F87">
        <w:rPr>
          <w:lang w:val="el-GR"/>
        </w:rPr>
        <w:instrText>.</w:instrText>
      </w:r>
      <w:r>
        <w:instrText>apple</w:instrText>
      </w:r>
      <w:r w:rsidRPr="00966F87">
        <w:rPr>
          <w:lang w:val="el-GR"/>
        </w:rPr>
        <w:instrText>.</w:instrText>
      </w:r>
      <w:r>
        <w:instrText>com</w:instrText>
      </w:r>
      <w:r w:rsidRPr="00966F87">
        <w:rPr>
          <w:lang w:val="el-GR"/>
        </w:rPr>
        <w:instrText>/</w:instrText>
      </w:r>
      <w:r>
        <w:instrText>gr</w:instrText>
      </w:r>
      <w:r w:rsidRPr="00966F87">
        <w:rPr>
          <w:lang w:val="el-GR"/>
        </w:rPr>
        <w:instrText>/</w:instrText>
      </w:r>
      <w:r>
        <w:instrText>app</w:instrText>
      </w:r>
      <w:r w:rsidRPr="00966F87">
        <w:rPr>
          <w:lang w:val="el-GR"/>
        </w:rPr>
        <w:instrText>/</w:instrText>
      </w:r>
      <w:r>
        <w:instrText>lidl</w:instrText>
      </w:r>
      <w:r w:rsidRPr="00966F87">
        <w:rPr>
          <w:lang w:val="el-GR"/>
        </w:rPr>
        <w:instrText>-</w:instrText>
      </w:r>
      <w:r>
        <w:instrText>plus</w:instrText>
      </w:r>
      <w:r w:rsidRPr="00966F87">
        <w:rPr>
          <w:lang w:val="el-GR"/>
        </w:rPr>
        <w:instrText>/</w:instrText>
      </w:r>
      <w:r>
        <w:instrText>id</w:instrText>
      </w:r>
      <w:r w:rsidRPr="00966F87">
        <w:rPr>
          <w:lang w:val="el-GR"/>
        </w:rPr>
        <w:instrText>1238611143?</w:instrText>
      </w:r>
      <w:r>
        <w:instrText>l</w:instrText>
      </w:r>
      <w:r w:rsidRPr="00966F87">
        <w:rPr>
          <w:lang w:val="el-GR"/>
        </w:rPr>
        <w:instrText>=</w:instrText>
      </w:r>
      <w:r>
        <w:instrText>el</w:instrText>
      </w:r>
      <w:r w:rsidRPr="00966F87">
        <w:rPr>
          <w:lang w:val="el-GR"/>
        </w:rPr>
        <w:instrText>" \</w:instrText>
      </w:r>
      <w:r>
        <w:instrText>t</w:instrText>
      </w:r>
      <w:r w:rsidRPr="00966F87">
        <w:rPr>
          <w:lang w:val="el-GR"/>
        </w:rPr>
        <w:instrText xml:space="preserve"> "_</w:instrText>
      </w:r>
      <w:r>
        <w:instrText>blank</w:instrText>
      </w:r>
      <w:r w:rsidRPr="00966F87">
        <w:rPr>
          <w:lang w:val="el-GR"/>
        </w:rPr>
        <w:instrText>"</w:instrText>
      </w:r>
      <w:r>
        <w:fldChar w:fldCharType="separate"/>
      </w:r>
      <w:r w:rsidRPr="00C14A01">
        <w:rPr>
          <w:rStyle w:val="-"/>
          <w:rFonts w:ascii="Lidl Font Pro" w:hAnsi="Lidl Font Pro"/>
          <w:lang w:val="el-GR"/>
        </w:rPr>
        <w:t>App</w:t>
      </w:r>
      <w:proofErr w:type="spellEnd"/>
      <w:r w:rsidRPr="00C14A01">
        <w:rPr>
          <w:rStyle w:val="-"/>
          <w:rFonts w:ascii="Lidl Font Pro" w:hAnsi="Lidl Font Pro"/>
          <w:lang w:val="el-GR"/>
        </w:rPr>
        <w:t xml:space="preserve"> </w:t>
      </w:r>
      <w:proofErr w:type="spellStart"/>
      <w:r w:rsidRPr="00C14A01">
        <w:rPr>
          <w:rStyle w:val="-"/>
          <w:rFonts w:ascii="Lidl Font Pro" w:hAnsi="Lidl Font Pro"/>
          <w:lang w:val="el-GR"/>
        </w:rPr>
        <w:t>Store</w:t>
      </w:r>
      <w:proofErr w:type="spellEnd"/>
      <w:r>
        <w:rPr>
          <w:rStyle w:val="-"/>
          <w:rFonts w:ascii="Lidl Font Pro" w:hAnsi="Lidl Font Pro"/>
          <w:lang w:val="el-GR"/>
        </w:rPr>
        <w:fldChar w:fldCharType="end"/>
      </w:r>
      <w:r w:rsidRPr="00C14A01">
        <w:rPr>
          <w:rFonts w:ascii="Lidl Font Pro" w:hAnsi="Lidl Font Pro"/>
          <w:color w:val="000000" w:themeColor="text1"/>
          <w:lang w:val="el-GR"/>
        </w:rPr>
        <w:t>, το </w:t>
      </w:r>
      <w:proofErr w:type="spellStart"/>
      <w:r>
        <w:fldChar w:fldCharType="begin"/>
      </w:r>
      <w:r>
        <w:instrText>HYPERLINK</w:instrText>
      </w:r>
      <w:r w:rsidRPr="00966F87">
        <w:rPr>
          <w:lang w:val="el-GR"/>
        </w:rPr>
        <w:instrText xml:space="preserve"> "</w:instrText>
      </w:r>
      <w:r>
        <w:instrText>https</w:instrText>
      </w:r>
      <w:r w:rsidRPr="00966F87">
        <w:rPr>
          <w:lang w:val="el-GR"/>
        </w:rPr>
        <w:instrText>://</w:instrText>
      </w:r>
      <w:r>
        <w:instrText>play</w:instrText>
      </w:r>
      <w:r w:rsidRPr="00966F87">
        <w:rPr>
          <w:lang w:val="el-GR"/>
        </w:rPr>
        <w:instrText>.</w:instrText>
      </w:r>
      <w:r>
        <w:instrText>google</w:instrText>
      </w:r>
      <w:r w:rsidRPr="00966F87">
        <w:rPr>
          <w:lang w:val="el-GR"/>
        </w:rPr>
        <w:instrText>.</w:instrText>
      </w:r>
      <w:r>
        <w:instrText>com</w:instrText>
      </w:r>
      <w:r w:rsidRPr="00966F87">
        <w:rPr>
          <w:lang w:val="el-GR"/>
        </w:rPr>
        <w:instrText>/</w:instrText>
      </w:r>
      <w:r>
        <w:instrText>store</w:instrText>
      </w:r>
      <w:r w:rsidRPr="00966F87">
        <w:rPr>
          <w:lang w:val="el-GR"/>
        </w:rPr>
        <w:instrText>/</w:instrText>
      </w:r>
      <w:r>
        <w:instrText>apps</w:instrText>
      </w:r>
      <w:r w:rsidRPr="00966F87">
        <w:rPr>
          <w:lang w:val="el-GR"/>
        </w:rPr>
        <w:instrText>/</w:instrText>
      </w:r>
      <w:r>
        <w:instrText>details</w:instrText>
      </w:r>
      <w:r w:rsidRPr="00966F87">
        <w:rPr>
          <w:lang w:val="el-GR"/>
        </w:rPr>
        <w:instrText>?</w:instrText>
      </w:r>
      <w:r>
        <w:instrText>id</w:instrText>
      </w:r>
      <w:r w:rsidRPr="00966F87">
        <w:rPr>
          <w:lang w:val="el-GR"/>
        </w:rPr>
        <w:instrText>=</w:instrText>
      </w:r>
      <w:r>
        <w:instrText>com</w:instrText>
      </w:r>
      <w:r w:rsidRPr="00966F87">
        <w:rPr>
          <w:lang w:val="el-GR"/>
        </w:rPr>
        <w:instrText>.</w:instrText>
      </w:r>
      <w:r>
        <w:instrText>lidl</w:instrText>
      </w:r>
      <w:r w:rsidRPr="00966F87">
        <w:rPr>
          <w:lang w:val="el-GR"/>
        </w:rPr>
        <w:instrText>.</w:instrText>
      </w:r>
      <w:r>
        <w:instrText>eci</w:instrText>
      </w:r>
      <w:r w:rsidRPr="00966F87">
        <w:rPr>
          <w:lang w:val="el-GR"/>
        </w:rPr>
        <w:instrText>.</w:instrText>
      </w:r>
      <w:r>
        <w:instrText>lidlplus</w:instrText>
      </w:r>
      <w:r w:rsidRPr="00966F87">
        <w:rPr>
          <w:lang w:val="el-GR"/>
        </w:rPr>
        <w:instrText>&amp;</w:instrText>
      </w:r>
      <w:r>
        <w:instrText>hl</w:instrText>
      </w:r>
      <w:r w:rsidRPr="00966F87">
        <w:rPr>
          <w:lang w:val="el-GR"/>
        </w:rPr>
        <w:instrText>=</w:instrText>
      </w:r>
      <w:r>
        <w:instrText>el</w:instrText>
      </w:r>
      <w:r w:rsidRPr="00966F87">
        <w:rPr>
          <w:lang w:val="el-GR"/>
        </w:rPr>
        <w:instrText>_419&amp;</w:instrText>
      </w:r>
      <w:r>
        <w:instrText>pli</w:instrText>
      </w:r>
      <w:r w:rsidRPr="00966F87">
        <w:rPr>
          <w:lang w:val="el-GR"/>
        </w:rPr>
        <w:instrText>=1" \</w:instrText>
      </w:r>
      <w:r>
        <w:instrText>t</w:instrText>
      </w:r>
      <w:r w:rsidRPr="00966F87">
        <w:rPr>
          <w:lang w:val="el-GR"/>
        </w:rPr>
        <w:instrText xml:space="preserve"> "_</w:instrText>
      </w:r>
      <w:r>
        <w:instrText>blank</w:instrText>
      </w:r>
      <w:r w:rsidRPr="00966F87">
        <w:rPr>
          <w:lang w:val="el-GR"/>
        </w:rPr>
        <w:instrText>"</w:instrText>
      </w:r>
      <w:r>
        <w:fldChar w:fldCharType="separate"/>
      </w:r>
      <w:r w:rsidRPr="00C14A01">
        <w:rPr>
          <w:rStyle w:val="-"/>
          <w:rFonts w:ascii="Lidl Font Pro" w:hAnsi="Lidl Font Pro"/>
          <w:lang w:val="el-GR"/>
        </w:rPr>
        <w:t>Google</w:t>
      </w:r>
      <w:proofErr w:type="spellEnd"/>
      <w:r w:rsidRPr="00C14A01">
        <w:rPr>
          <w:rStyle w:val="-"/>
          <w:rFonts w:ascii="Lidl Font Pro" w:hAnsi="Lidl Font Pro"/>
          <w:lang w:val="el-GR"/>
        </w:rPr>
        <w:t xml:space="preserve"> </w:t>
      </w:r>
      <w:proofErr w:type="spellStart"/>
      <w:r w:rsidRPr="00C14A01">
        <w:rPr>
          <w:rStyle w:val="-"/>
          <w:rFonts w:ascii="Lidl Font Pro" w:hAnsi="Lidl Font Pro"/>
          <w:lang w:val="el-GR"/>
        </w:rPr>
        <w:t>Play</w:t>
      </w:r>
      <w:proofErr w:type="spellEnd"/>
      <w:r>
        <w:rPr>
          <w:rStyle w:val="-"/>
          <w:rFonts w:ascii="Lidl Font Pro" w:hAnsi="Lidl Font Pro"/>
          <w:lang w:val="el-GR"/>
        </w:rPr>
        <w:fldChar w:fldCharType="end"/>
      </w:r>
      <w:r w:rsidRPr="00C14A01">
        <w:rPr>
          <w:rFonts w:ascii="Lidl Font Pro" w:hAnsi="Lidl Font Pro"/>
          <w:color w:val="000000" w:themeColor="text1"/>
          <w:lang w:val="el-GR"/>
        </w:rPr>
        <w:t> ή το </w:t>
      </w:r>
      <w:proofErr w:type="spellStart"/>
      <w:r>
        <w:fldChar w:fldCharType="begin"/>
      </w:r>
      <w:r>
        <w:instrText>HYPERLINK</w:instrText>
      </w:r>
      <w:r w:rsidRPr="00966F87">
        <w:rPr>
          <w:lang w:val="el-GR"/>
        </w:rPr>
        <w:instrText xml:space="preserve"> "</w:instrText>
      </w:r>
      <w:r>
        <w:instrText>https</w:instrText>
      </w:r>
      <w:r w:rsidRPr="00966F87">
        <w:rPr>
          <w:lang w:val="el-GR"/>
        </w:rPr>
        <w:instrText>://</w:instrText>
      </w:r>
      <w:r>
        <w:instrText>appgallery</w:instrText>
      </w:r>
      <w:r w:rsidRPr="00966F87">
        <w:rPr>
          <w:lang w:val="el-GR"/>
        </w:rPr>
        <w:instrText>.</w:instrText>
      </w:r>
      <w:r>
        <w:instrText>huawei</w:instrText>
      </w:r>
      <w:r w:rsidRPr="00966F87">
        <w:rPr>
          <w:lang w:val="el-GR"/>
        </w:rPr>
        <w:instrText>.</w:instrText>
      </w:r>
      <w:r>
        <w:instrText>com</w:instrText>
      </w:r>
      <w:r w:rsidRPr="00966F87">
        <w:rPr>
          <w:lang w:val="el-GR"/>
        </w:rPr>
        <w:instrText>/</w:instrText>
      </w:r>
      <w:r>
        <w:instrText>app</w:instrText>
      </w:r>
      <w:r w:rsidRPr="00966F87">
        <w:rPr>
          <w:lang w:val="el-GR"/>
        </w:rPr>
        <w:instrText>/</w:instrText>
      </w:r>
      <w:r>
        <w:instrText>C</w:instrText>
      </w:r>
      <w:r w:rsidRPr="00966F87">
        <w:rPr>
          <w:lang w:val="el-GR"/>
        </w:rPr>
        <w:instrText>102933829" \</w:instrText>
      </w:r>
      <w:r>
        <w:instrText>t</w:instrText>
      </w:r>
      <w:r w:rsidRPr="00966F87">
        <w:rPr>
          <w:lang w:val="el-GR"/>
        </w:rPr>
        <w:instrText xml:space="preserve"> "_</w:instrText>
      </w:r>
      <w:r>
        <w:instrText>blank</w:instrText>
      </w:r>
      <w:r w:rsidRPr="00966F87">
        <w:rPr>
          <w:lang w:val="el-GR"/>
        </w:rPr>
        <w:instrText>"</w:instrText>
      </w:r>
      <w:r>
        <w:fldChar w:fldCharType="separate"/>
      </w:r>
      <w:r w:rsidRPr="00C14A01">
        <w:rPr>
          <w:rStyle w:val="-"/>
          <w:rFonts w:ascii="Lidl Font Pro" w:hAnsi="Lidl Font Pro"/>
          <w:lang w:val="el-GR"/>
        </w:rPr>
        <w:t>Huawei</w:t>
      </w:r>
      <w:proofErr w:type="spellEnd"/>
      <w:r w:rsidRPr="00C14A01">
        <w:rPr>
          <w:rStyle w:val="-"/>
          <w:rFonts w:ascii="Lidl Font Pro" w:hAnsi="Lidl Font Pro"/>
          <w:lang w:val="el-GR"/>
        </w:rPr>
        <w:t xml:space="preserve"> </w:t>
      </w:r>
      <w:proofErr w:type="spellStart"/>
      <w:r w:rsidRPr="00C14A01">
        <w:rPr>
          <w:rStyle w:val="-"/>
          <w:rFonts w:ascii="Lidl Font Pro" w:hAnsi="Lidl Font Pro"/>
          <w:lang w:val="el-GR"/>
        </w:rPr>
        <w:t>AppGallery</w:t>
      </w:r>
      <w:proofErr w:type="spellEnd"/>
      <w:r>
        <w:rPr>
          <w:rStyle w:val="-"/>
          <w:rFonts w:ascii="Lidl Font Pro" w:hAnsi="Lidl Font Pro"/>
          <w:lang w:val="el-GR"/>
        </w:rPr>
        <w:fldChar w:fldCharType="end"/>
      </w:r>
      <w:r w:rsidRPr="00C14A01">
        <w:rPr>
          <w:rFonts w:ascii="Lidl Font Pro" w:hAnsi="Lidl Font Pro"/>
          <w:color w:val="000000" w:themeColor="text1"/>
          <w:lang w:val="el-GR"/>
        </w:rPr>
        <w:t xml:space="preserve">, </w:t>
      </w:r>
      <w:r w:rsidRPr="00621235">
        <w:rPr>
          <w:rFonts w:ascii="Lidl Font Pro" w:hAnsi="Lidl Font Pro"/>
          <w:color w:val="000000" w:themeColor="text1"/>
          <w:lang w:val="el-GR"/>
        </w:rPr>
        <w:t>πραγματοποιήστε τις αγορές σας και διεκδικήστε</w:t>
      </w:r>
      <w:r>
        <w:rPr>
          <w:rFonts w:ascii="Lidl Font Pro" w:hAnsi="Lidl Font Pro"/>
          <w:color w:val="000000" w:themeColor="text1"/>
          <w:lang w:val="el-GR"/>
        </w:rPr>
        <w:t xml:space="preserve"> τα</w:t>
      </w:r>
      <w:r w:rsidRPr="00621235">
        <w:rPr>
          <w:rFonts w:ascii="Lidl Font Pro" w:hAnsi="Lidl Font Pro"/>
          <w:color w:val="000000" w:themeColor="text1"/>
          <w:lang w:val="el-GR"/>
        </w:rPr>
        <w:t xml:space="preserve"> </w:t>
      </w:r>
      <w:r>
        <w:rPr>
          <w:rFonts w:ascii="Lidl Font Pro" w:hAnsi="Lidl Font Pro"/>
          <w:color w:val="000000" w:themeColor="text1"/>
          <w:lang w:val="el-GR"/>
        </w:rPr>
        <w:t>μοναδικά δώρα του ανοιξιάτικου διαγωνισμού!</w:t>
      </w:r>
    </w:p>
    <w:p w14:paraId="5D544E4B" w14:textId="08A481E0" w:rsidR="000D44D0" w:rsidRPr="0099428E" w:rsidRDefault="000D44D0" w:rsidP="0099428E">
      <w:pPr>
        <w:spacing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Επισκεφθείτε τη </w:t>
      </w:r>
      <w:r w:rsidRPr="00340366">
        <w:rPr>
          <w:rFonts w:ascii="Lidl Font Pro" w:hAnsi="Lidl Font Pro" w:cs="Calibri,Bold"/>
          <w:b/>
          <w:bCs/>
          <w:color w:val="1F497D"/>
        </w:rPr>
        <w:t>Lidl</w:t>
      </w: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 Ελλάς και στα:</w:t>
      </w:r>
    </w:p>
    <w:p w14:paraId="064C70FC" w14:textId="77777777" w:rsidR="000D44D0" w:rsidRPr="001131BF" w:rsidRDefault="0000000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8" w:history="1">
        <w:r w:rsidR="000D44D0"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corporate.lidl.gr</w:t>
        </w:r>
      </w:hyperlink>
    </w:p>
    <w:p w14:paraId="3D972FF1" w14:textId="77777777" w:rsidR="000D44D0" w:rsidRPr="001131BF" w:rsidRDefault="0000000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="000D44D0"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linkedin.com/company/lidl-hellas</w:t>
        </w:r>
      </w:hyperlink>
    </w:p>
    <w:p w14:paraId="6C16F376" w14:textId="77777777" w:rsidR="000D44D0" w:rsidRPr="006F42E2" w:rsidRDefault="0000000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0" w:history="1">
        <w:r w:rsidR="000D44D0"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facebook.com/lidlgr</w:t>
        </w:r>
      </w:hyperlink>
    </w:p>
    <w:p w14:paraId="4786D793" w14:textId="77777777" w:rsidR="000D44D0" w:rsidRPr="006F42E2" w:rsidRDefault="0000000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1" w:history="1">
        <w:r w:rsidR="000D44D0"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instagram.com/lidl_hellas</w:t>
        </w:r>
      </w:hyperlink>
    </w:p>
    <w:p w14:paraId="1B08F6D9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6F42E2">
        <w:rPr>
          <w:rFonts w:ascii="Lidl Font Pro" w:hAnsi="Lidl Font Pro" w:cs="Calibri,Bold"/>
          <w:b/>
          <w:bCs/>
          <w:color w:val="1F497D"/>
          <w:lang w:val="sv-SE"/>
        </w:rPr>
        <w:t>youtube.com/lidlhellas</w:t>
      </w:r>
    </w:p>
    <w:p w14:paraId="7EDAA860" w14:textId="23E18E8A" w:rsidR="00C24DC8" w:rsidRPr="006864F2" w:rsidRDefault="0000000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2" w:history="1">
        <w:r w:rsidR="00C24DC8" w:rsidRPr="00C24DC8">
          <w:rPr>
            <w:rFonts w:ascii="Lidl Font Pro" w:hAnsi="Lidl Font Pro" w:cs="Calibri,Bold"/>
            <w:b/>
            <w:bCs/>
            <w:color w:val="1F497D"/>
            <w:lang w:val="sv-SE"/>
          </w:rPr>
          <w:t>tiktok.com/@lidlhellas</w:t>
        </w:r>
      </w:hyperlink>
    </w:p>
    <w:p w14:paraId="0083FF46" w14:textId="77777777" w:rsidR="006B243D" w:rsidRPr="0099428E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99428E">
        <w:rPr>
          <w:rFonts w:ascii="Lidl Font Pro" w:hAnsi="Lidl Font Pro" w:cs="Calibri,Bold"/>
          <w:b/>
          <w:bCs/>
          <w:color w:val="1F497D"/>
          <w:lang w:val="sv-SE"/>
        </w:rPr>
        <w:t xml:space="preserve"> </w:t>
      </w:r>
    </w:p>
    <w:p w14:paraId="494C8FFE" w14:textId="602ABB20" w:rsidR="00AF568F" w:rsidRPr="0099428E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</w:p>
    <w:sectPr w:rsidR="00AF568F" w:rsidRPr="0099428E" w:rsidSect="00DF2D4F">
      <w:headerReference w:type="default" r:id="rId13"/>
      <w:footerReference w:type="default" r:id="rId14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40398" w14:textId="77777777" w:rsidR="00994861" w:rsidRDefault="00994861" w:rsidP="00C15348">
      <w:pPr>
        <w:spacing w:after="0" w:line="240" w:lineRule="auto"/>
      </w:pPr>
      <w:r>
        <w:separator/>
      </w:r>
    </w:p>
  </w:endnote>
  <w:endnote w:type="continuationSeparator" w:id="0">
    <w:p w14:paraId="067EDBAD" w14:textId="77777777" w:rsidR="00994861" w:rsidRDefault="00994861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altName w:val="Cambria"/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C5A1" w14:textId="77777777" w:rsidR="00400420" w:rsidRDefault="0040042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</w:pPr>
                          <w:r w:rsidRPr="00400420">
                            <w:rPr>
                              <w:rFonts w:ascii="Lidl Font Pro" w:hAnsi="Lidl Font Pro"/>
                              <w:b/>
                            </w:rPr>
                            <w:t>Lidl</w:t>
                          </w:r>
                          <w:r w:rsidRPr="00400420"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  <w:t xml:space="preserve"> Ελλάς · Τομέας Εταιρικών Υποθέσεων &amp; Βιωσιμότητας</w:t>
                          </w:r>
                        </w:p>
                        <w:p w14:paraId="1EADBF46" w14:textId="698F1ADE" w:rsidR="000D44D0" w:rsidRPr="00380C9A" w:rsidRDefault="000D44D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>Ο.Τ. 31, ΔΑ 13, Τ.Θ. 1032, Τ.Κ. 57 022 Σίνδος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 xml:space="preserve"> · </w:t>
                          </w:r>
                          <w:r w:rsidR="00400420" w:rsidRPr="00400420">
                            <w:rPr>
                              <w:rFonts w:ascii="Lidl Font Pro" w:hAnsi="Lidl Font Pro"/>
                              <w:lang w:val="el-GR"/>
                            </w:rPr>
                            <w:t xml:space="preserve">+30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2310 490700 ·</w:t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 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pr</w:t>
                          </w:r>
                          <w:r>
                            <w:rPr>
                              <w:rFonts w:ascii="Lidl Font Pro" w:hAnsi="Lidl Font Pro"/>
                            </w:rPr>
                            <w:t>ess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@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lidl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.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gr</w:t>
                          </w:r>
                        </w:p>
                        <w:p w14:paraId="7148797B" w14:textId="277DC2FA" w:rsidR="006B243D" w:rsidRPr="002016AE" w:rsidRDefault="006B243D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72CC5A1" w14:textId="77777777" w:rsidR="00400420" w:rsidRDefault="0040042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b/>
                        <w:lang w:val="el-GR"/>
                      </w:rPr>
                    </w:pPr>
                    <w:r w:rsidRPr="00400420">
                      <w:rPr>
                        <w:rFonts w:ascii="Lidl Font Pro" w:hAnsi="Lidl Font Pro"/>
                        <w:b/>
                      </w:rPr>
                      <w:t>Lidl</w:t>
                    </w:r>
                    <w:r w:rsidRPr="00400420">
                      <w:rPr>
                        <w:rFonts w:ascii="Lidl Font Pro" w:hAnsi="Lidl Font Pro"/>
                        <w:b/>
                        <w:lang w:val="el-GR"/>
                      </w:rPr>
                      <w:t xml:space="preserve"> Ελλάς · Τομέας Εταιρικών Υποθέσεων &amp; Βιωσιμότητας</w:t>
                    </w:r>
                  </w:p>
                  <w:p w14:paraId="1EADBF46" w14:textId="698F1ADE" w:rsidR="000D44D0" w:rsidRPr="00380C9A" w:rsidRDefault="000D44D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lang w:val="el-GR"/>
                      </w:rPr>
                    </w:pPr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>Ο.Τ. 31, ΔΑ 13, Τ.Θ. 1032, Τ.Κ. 57 022 Σίνδος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 xml:space="preserve"> · </w:t>
                    </w:r>
                    <w:r w:rsidR="00400420" w:rsidRPr="00400420">
                      <w:rPr>
                        <w:rFonts w:ascii="Lidl Font Pro" w:hAnsi="Lidl Font Pro"/>
                        <w:lang w:val="el-GR"/>
                      </w:rPr>
                      <w:t xml:space="preserve">+30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2310 490700 ·</w:t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 </w:t>
                    </w:r>
                    <w:r w:rsidRPr="00380C9A">
                      <w:rPr>
                        <w:rFonts w:ascii="Lidl Font Pro" w:hAnsi="Lidl Font Pro"/>
                        <w:lang w:val="it-IT"/>
                      </w:rPr>
                      <w:t>pr</w:t>
                    </w:r>
                    <w:r>
                      <w:rPr>
                        <w:rFonts w:ascii="Lidl Font Pro" w:hAnsi="Lidl Font Pro"/>
                      </w:rPr>
                      <w:t>ess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@</w:t>
                    </w:r>
                    <w:r w:rsidRPr="00380C9A">
                      <w:rPr>
                        <w:rFonts w:ascii="Lidl Font Pro" w:hAnsi="Lidl Font Pro"/>
                        <w:lang w:val="it-IT"/>
                      </w:rPr>
                      <w:t>lidl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.</w:t>
                    </w:r>
                    <w:r w:rsidRPr="00380C9A">
                      <w:rPr>
                        <w:rFonts w:ascii="Lidl Font Pro" w:hAnsi="Lidl Font Pro"/>
                        <w:lang w:val="it-IT"/>
                      </w:rPr>
                      <w:t>gr</w:t>
                    </w:r>
                  </w:p>
                  <w:p w14:paraId="7148797B" w14:textId="277DC2FA" w:rsidR="006B243D" w:rsidRPr="002016AE" w:rsidRDefault="006B243D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F7428" w14:textId="77777777" w:rsidR="00994861" w:rsidRDefault="00994861" w:rsidP="00C15348">
      <w:pPr>
        <w:spacing w:after="0" w:line="240" w:lineRule="auto"/>
      </w:pPr>
      <w:r>
        <w:separator/>
      </w:r>
    </w:p>
  </w:footnote>
  <w:footnote w:type="continuationSeparator" w:id="0">
    <w:p w14:paraId="3658DB97" w14:textId="77777777" w:rsidR="00994861" w:rsidRDefault="00994861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00C00471"/>
    <w:multiLevelType w:val="multilevel"/>
    <w:tmpl w:val="408A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4"/>
  </w:num>
  <w:num w:numId="2" w16cid:durableId="1724518041">
    <w:abstractNumId w:val="3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2"/>
  </w:num>
  <w:num w:numId="5" w16cid:durableId="1735154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20E29"/>
    <w:rsid w:val="00021857"/>
    <w:rsid w:val="00024A8A"/>
    <w:rsid w:val="00024E48"/>
    <w:rsid w:val="00034ED0"/>
    <w:rsid w:val="00044693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B1963"/>
    <w:rsid w:val="000C0F47"/>
    <w:rsid w:val="000C1986"/>
    <w:rsid w:val="000D44D0"/>
    <w:rsid w:val="000D67DA"/>
    <w:rsid w:val="000E46B8"/>
    <w:rsid w:val="000E7AED"/>
    <w:rsid w:val="000F02D8"/>
    <w:rsid w:val="000F31ED"/>
    <w:rsid w:val="001013D5"/>
    <w:rsid w:val="001059A7"/>
    <w:rsid w:val="00112FDA"/>
    <w:rsid w:val="001131BF"/>
    <w:rsid w:val="00126F3C"/>
    <w:rsid w:val="00130CBB"/>
    <w:rsid w:val="001313C7"/>
    <w:rsid w:val="001362F5"/>
    <w:rsid w:val="00136D0A"/>
    <w:rsid w:val="00140143"/>
    <w:rsid w:val="00151B60"/>
    <w:rsid w:val="0015238D"/>
    <w:rsid w:val="00153D2D"/>
    <w:rsid w:val="00154C1E"/>
    <w:rsid w:val="001565B0"/>
    <w:rsid w:val="00162A7C"/>
    <w:rsid w:val="00162B5D"/>
    <w:rsid w:val="0016448B"/>
    <w:rsid w:val="001741A0"/>
    <w:rsid w:val="00183413"/>
    <w:rsid w:val="00192BE5"/>
    <w:rsid w:val="0019563A"/>
    <w:rsid w:val="00195C13"/>
    <w:rsid w:val="001A4B5D"/>
    <w:rsid w:val="001B006B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0D86"/>
    <w:rsid w:val="0027100D"/>
    <w:rsid w:val="00275B6D"/>
    <w:rsid w:val="00276D05"/>
    <w:rsid w:val="00284E5A"/>
    <w:rsid w:val="002914B1"/>
    <w:rsid w:val="00291837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073EA"/>
    <w:rsid w:val="003233DA"/>
    <w:rsid w:val="00323B10"/>
    <w:rsid w:val="003246C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B1C20"/>
    <w:rsid w:val="003B1CA2"/>
    <w:rsid w:val="003B2665"/>
    <w:rsid w:val="003B3672"/>
    <w:rsid w:val="003B7FFB"/>
    <w:rsid w:val="003C209F"/>
    <w:rsid w:val="003C5940"/>
    <w:rsid w:val="003D2087"/>
    <w:rsid w:val="003D3390"/>
    <w:rsid w:val="003D44F2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0420"/>
    <w:rsid w:val="004041FE"/>
    <w:rsid w:val="0040538E"/>
    <w:rsid w:val="004067D8"/>
    <w:rsid w:val="00407B10"/>
    <w:rsid w:val="00412825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211C"/>
    <w:rsid w:val="00504728"/>
    <w:rsid w:val="00511599"/>
    <w:rsid w:val="005224EB"/>
    <w:rsid w:val="00524282"/>
    <w:rsid w:val="0052660A"/>
    <w:rsid w:val="00526E8B"/>
    <w:rsid w:val="00540241"/>
    <w:rsid w:val="0054425D"/>
    <w:rsid w:val="005453A8"/>
    <w:rsid w:val="00553E94"/>
    <w:rsid w:val="00554C7C"/>
    <w:rsid w:val="00556BA0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5F6454"/>
    <w:rsid w:val="0060249A"/>
    <w:rsid w:val="00603BCA"/>
    <w:rsid w:val="00610D8C"/>
    <w:rsid w:val="006163A6"/>
    <w:rsid w:val="006174A5"/>
    <w:rsid w:val="00620518"/>
    <w:rsid w:val="006225DE"/>
    <w:rsid w:val="00625FFF"/>
    <w:rsid w:val="00627DD2"/>
    <w:rsid w:val="0064123B"/>
    <w:rsid w:val="00643AF1"/>
    <w:rsid w:val="00644DD2"/>
    <w:rsid w:val="0064616A"/>
    <w:rsid w:val="00650DA0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FA"/>
    <w:rsid w:val="006A3521"/>
    <w:rsid w:val="006A61C9"/>
    <w:rsid w:val="006B243D"/>
    <w:rsid w:val="006B26AA"/>
    <w:rsid w:val="006C1700"/>
    <w:rsid w:val="006C5423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158"/>
    <w:rsid w:val="00701CAF"/>
    <w:rsid w:val="0070356B"/>
    <w:rsid w:val="00705FF2"/>
    <w:rsid w:val="007114DD"/>
    <w:rsid w:val="00714E23"/>
    <w:rsid w:val="007179B6"/>
    <w:rsid w:val="00735660"/>
    <w:rsid w:val="0073764B"/>
    <w:rsid w:val="007407E4"/>
    <w:rsid w:val="00743D12"/>
    <w:rsid w:val="00750C0D"/>
    <w:rsid w:val="00751D2C"/>
    <w:rsid w:val="007521BD"/>
    <w:rsid w:val="00752979"/>
    <w:rsid w:val="00752FB7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8620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C2F36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428E"/>
    <w:rsid w:val="00994861"/>
    <w:rsid w:val="0099558E"/>
    <w:rsid w:val="00996B10"/>
    <w:rsid w:val="009A05F5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4057"/>
    <w:rsid w:val="009E787B"/>
    <w:rsid w:val="009F24C7"/>
    <w:rsid w:val="009F2A0C"/>
    <w:rsid w:val="009F48D7"/>
    <w:rsid w:val="009F5E17"/>
    <w:rsid w:val="009F7272"/>
    <w:rsid w:val="00A00442"/>
    <w:rsid w:val="00A01EB8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1EEC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B623D"/>
    <w:rsid w:val="00AC32A6"/>
    <w:rsid w:val="00AC4239"/>
    <w:rsid w:val="00AC43BF"/>
    <w:rsid w:val="00AD03DE"/>
    <w:rsid w:val="00AD0CD9"/>
    <w:rsid w:val="00AD14CA"/>
    <w:rsid w:val="00AE1D5F"/>
    <w:rsid w:val="00AE1FD6"/>
    <w:rsid w:val="00AE203C"/>
    <w:rsid w:val="00AE6440"/>
    <w:rsid w:val="00AE64C5"/>
    <w:rsid w:val="00AE7894"/>
    <w:rsid w:val="00AF339D"/>
    <w:rsid w:val="00AF568F"/>
    <w:rsid w:val="00AF5F7B"/>
    <w:rsid w:val="00B01341"/>
    <w:rsid w:val="00B13498"/>
    <w:rsid w:val="00B164FA"/>
    <w:rsid w:val="00B16E7E"/>
    <w:rsid w:val="00B22575"/>
    <w:rsid w:val="00B23432"/>
    <w:rsid w:val="00B25031"/>
    <w:rsid w:val="00B26355"/>
    <w:rsid w:val="00B26DC7"/>
    <w:rsid w:val="00B27F18"/>
    <w:rsid w:val="00B3396A"/>
    <w:rsid w:val="00B357E1"/>
    <w:rsid w:val="00B36DCD"/>
    <w:rsid w:val="00B42EF8"/>
    <w:rsid w:val="00B52626"/>
    <w:rsid w:val="00B57F1A"/>
    <w:rsid w:val="00B61E99"/>
    <w:rsid w:val="00B6312D"/>
    <w:rsid w:val="00B631C7"/>
    <w:rsid w:val="00B71864"/>
    <w:rsid w:val="00B722D9"/>
    <w:rsid w:val="00B722FD"/>
    <w:rsid w:val="00B74D15"/>
    <w:rsid w:val="00B766EF"/>
    <w:rsid w:val="00B87E89"/>
    <w:rsid w:val="00B935FF"/>
    <w:rsid w:val="00B93AA4"/>
    <w:rsid w:val="00B96443"/>
    <w:rsid w:val="00B96A7F"/>
    <w:rsid w:val="00B97B64"/>
    <w:rsid w:val="00B97C9F"/>
    <w:rsid w:val="00BA0BB8"/>
    <w:rsid w:val="00BA119C"/>
    <w:rsid w:val="00BA206A"/>
    <w:rsid w:val="00BA46B9"/>
    <w:rsid w:val="00BB4A2E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24DC8"/>
    <w:rsid w:val="00C25999"/>
    <w:rsid w:val="00C26098"/>
    <w:rsid w:val="00C26318"/>
    <w:rsid w:val="00C34719"/>
    <w:rsid w:val="00C43070"/>
    <w:rsid w:val="00C43207"/>
    <w:rsid w:val="00C43808"/>
    <w:rsid w:val="00C51790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7414"/>
    <w:rsid w:val="00CB0793"/>
    <w:rsid w:val="00CB43B3"/>
    <w:rsid w:val="00CC0BEA"/>
    <w:rsid w:val="00CC582D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05E0"/>
    <w:rsid w:val="00CF1B65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212F9"/>
    <w:rsid w:val="00D24D8C"/>
    <w:rsid w:val="00D35440"/>
    <w:rsid w:val="00D60666"/>
    <w:rsid w:val="00D70BED"/>
    <w:rsid w:val="00D7169A"/>
    <w:rsid w:val="00D730A2"/>
    <w:rsid w:val="00D741EA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032D3"/>
    <w:rsid w:val="00E10EB3"/>
    <w:rsid w:val="00E10F6A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600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E4606"/>
    <w:rsid w:val="00EF1F2B"/>
    <w:rsid w:val="00EF2089"/>
    <w:rsid w:val="00EF2165"/>
    <w:rsid w:val="00EF2A05"/>
    <w:rsid w:val="00EF2DD5"/>
    <w:rsid w:val="00EF69FC"/>
    <w:rsid w:val="00F07236"/>
    <w:rsid w:val="00F107C6"/>
    <w:rsid w:val="00F10A93"/>
    <w:rsid w:val="00F12FF7"/>
    <w:rsid w:val="00F1451A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20BD"/>
    <w:rsid w:val="00F647BA"/>
    <w:rsid w:val="00F64C6D"/>
    <w:rsid w:val="00F67170"/>
    <w:rsid w:val="00F74F2C"/>
    <w:rsid w:val="00F7550F"/>
    <w:rsid w:val="00F7592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0B1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942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4Char">
    <w:name w:val="Επικεφαλίδα 4 Char"/>
    <w:basedOn w:val="a0"/>
    <w:link w:val="4"/>
    <w:uiPriority w:val="9"/>
    <w:semiHidden/>
    <w:rsid w:val="0099428E"/>
    <w:rPr>
      <w:rFonts w:asciiTheme="majorHAnsi" w:eastAsiaTheme="majorEastAsia" w:hAnsiTheme="majorHAnsi" w:cstheme="majorBidi"/>
      <w:i/>
      <w:iCs/>
      <w:color w:val="365F91" w:themeColor="accent1" w:themeShade="BF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-hellas.gr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iktok.com/@lidlhellas?lang=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hellas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acebook.com/lidl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nkedin.com/company/lidl-hellas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Nikoleta Evangelia Filippidou (ΝΙΚΟΛΕΤΑ ΕΥΑΓΓΕΛΙΑ ΦΙΛΙΠΠΙΔΟΥ)</cp:lastModifiedBy>
  <cp:revision>10</cp:revision>
  <cp:lastPrinted>2017-09-18T08:53:00Z</cp:lastPrinted>
  <dcterms:created xsi:type="dcterms:W3CDTF">2026-03-16T15:30:00Z</dcterms:created>
  <dcterms:modified xsi:type="dcterms:W3CDTF">2026-03-17T09:59:00Z</dcterms:modified>
</cp:coreProperties>
</file>